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E2D12D" w14:textId="10187B7B"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4859C4B2" w14:textId="77777777" w:rsidR="00FA0FAA" w:rsidRDefault="00FA0FAA" w:rsidP="008D1036">
      <w:pPr>
        <w:jc w:val="center"/>
        <w:rPr>
          <w:rFonts w:asciiTheme="minorHAnsi" w:hAnsiTheme="minorHAnsi" w:cstheme="minorHAnsi"/>
        </w:rPr>
      </w:pPr>
    </w:p>
    <w:p w14:paraId="469D33AA" w14:textId="4D528C65" w:rsidR="008D1036" w:rsidRPr="008D1036" w:rsidRDefault="00FA0FAA" w:rsidP="008D103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škola a Mateřská škola Tečovice, příspěvková organizace</w:t>
      </w:r>
      <w:r w:rsidR="008D1036" w:rsidRPr="008D1036">
        <w:rPr>
          <w:rFonts w:asciiTheme="minorHAnsi" w:hAnsiTheme="minorHAnsi" w:cstheme="minorHAnsi"/>
        </w:rPr>
        <w:t xml:space="preserve"> stanoví</w:t>
      </w:r>
    </w:p>
    <w:p w14:paraId="17D3EB62" w14:textId="0E71FF05"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2 Kč </w:t>
      </w:r>
    </w:p>
    <w:p w14:paraId="50C4D3C9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4 Kč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4 Kč </w:t>
      </w:r>
    </w:p>
    <w:p w14:paraId="0232695D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8 Kč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…………………..…….5 Kč</w:t>
      </w:r>
    </w:p>
    <w:p w14:paraId="22EA748A" w14:textId="79FC06A6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43D6444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CD ................................................................................... 10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DVD ................................................................................ 20 Kč </w:t>
      </w:r>
    </w:p>
    <w:p w14:paraId="70EDE7A5" w14:textId="0197DEEB"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087E3612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lastRenderedPageBreak/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5A0F0AAF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1. V případě mimořádně rozsáhlého vyhledání informací se úhrada požaduje za vyhledávání delší než</w:t>
      </w:r>
      <w:r w:rsidR="00FA0FAA">
        <w:rPr>
          <w:rFonts w:asciiTheme="minorHAnsi" w:hAnsiTheme="minorHAnsi" w:cstheme="minorHAnsi"/>
          <w:sz w:val="22"/>
        </w:rPr>
        <w:t xml:space="preserve"> 5</w:t>
      </w:r>
      <w:r w:rsidRPr="00D672DC">
        <w:rPr>
          <w:rFonts w:asciiTheme="minorHAnsi" w:hAnsiTheme="minorHAnsi" w:cstheme="minorHAnsi"/>
          <w:sz w:val="22"/>
        </w:rPr>
        <w:t xml:space="preserve"> hodin. Úhrada za hodinu vyhledávání jedním pracovníkem je</w:t>
      </w:r>
      <w:r w:rsidR="00FA0FAA">
        <w:rPr>
          <w:rFonts w:asciiTheme="minorHAnsi" w:hAnsiTheme="minorHAnsi" w:cstheme="minorHAnsi"/>
          <w:sz w:val="22"/>
        </w:rPr>
        <w:t xml:space="preserve"> 150</w:t>
      </w:r>
      <w:r w:rsidRPr="00D672DC">
        <w:rPr>
          <w:rFonts w:asciiTheme="minorHAnsi" w:hAnsiTheme="minorHAnsi" w:cstheme="minorHAnsi"/>
          <w:sz w:val="22"/>
        </w:rPr>
        <w:t>,- Kč, započítává se každých i započatých 30 minut. Úhrada je odvozena od ročních nákladů na platy zaměstnanců obce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</w:t>
      </w:r>
      <w:r w:rsidRPr="00FA0FAA">
        <w:rPr>
          <w:rFonts w:asciiTheme="minorHAnsi" w:hAnsiTheme="minorHAnsi" w:cstheme="minorHAnsi"/>
          <w:sz w:val="22"/>
        </w:rPr>
        <w:t>dobu 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14:paraId="53328796" w14:textId="5EC953AB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2. Z důvodu hodných zvláštního zřetele může starosta obce</w:t>
      </w:r>
      <w:r w:rsidR="0093593F">
        <w:rPr>
          <w:rFonts w:asciiTheme="minorHAnsi" w:hAnsiTheme="minorHAnsi" w:cstheme="minorHAnsi"/>
          <w:sz w:val="22"/>
        </w:rPr>
        <w:t>/ředitel školy/ředitel školky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14:paraId="54886CAB" w14:textId="442FB298"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>3. Žadatel může úhradu provést buď v hotovosti v pokladně obecního úřadu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 v úředních hodinách nebo převodem na bankovní účet obce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 </w:t>
      </w:r>
      <w:r w:rsidR="00FA0FAA">
        <w:rPr>
          <w:rFonts w:asciiTheme="minorHAnsi" w:hAnsiTheme="minorHAnsi" w:cstheme="minorHAnsi"/>
          <w:sz w:val="22"/>
        </w:rPr>
        <w:t>27-3961180227/0100.</w:t>
      </w:r>
    </w:p>
    <w:p w14:paraId="10BDBA89" w14:textId="4B0560D6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Tento sazebník se stanoví na účetní období </w:t>
      </w:r>
      <w:r w:rsidR="00FA0FAA">
        <w:rPr>
          <w:rFonts w:asciiTheme="minorHAnsi" w:hAnsiTheme="minorHAnsi" w:cstheme="minorHAnsi"/>
          <w:sz w:val="22"/>
        </w:rPr>
        <w:t>2018, 2019</w:t>
      </w:r>
      <w:bookmarkStart w:id="0" w:name="_GoBack"/>
      <w:bookmarkEnd w:id="0"/>
    </w:p>
    <w:p w14:paraId="59A9C826" w14:textId="7306D51F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Sazebník byl schválen </w:t>
      </w:r>
      <w:r w:rsidR="00FA0FAA">
        <w:rPr>
          <w:rFonts w:asciiTheme="minorHAnsi" w:hAnsiTheme="minorHAnsi" w:cstheme="minorHAnsi"/>
          <w:sz w:val="22"/>
        </w:rPr>
        <w:t>ředitelem školy</w:t>
      </w:r>
      <w:r w:rsidRPr="00D672DC">
        <w:rPr>
          <w:rFonts w:asciiTheme="minorHAnsi" w:hAnsiTheme="minorHAnsi" w:cstheme="minorHAnsi"/>
          <w:sz w:val="22"/>
        </w:rPr>
        <w:t xml:space="preserve">. 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2AFB15C6" w14:textId="5E0D5A25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V</w:t>
      </w:r>
      <w:r w:rsidR="00FA0FAA">
        <w:rPr>
          <w:rFonts w:asciiTheme="minorHAnsi" w:hAnsiTheme="minorHAnsi" w:cstheme="minorHAnsi"/>
          <w:sz w:val="22"/>
        </w:rPr>
        <w:t> Tečovicích 24. 5.</w:t>
      </w:r>
    </w:p>
    <w:p w14:paraId="33FA98C3" w14:textId="2FC34F8D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31FFE54" w14:textId="77777777"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35383CA7" w14:textId="2E5A9944" w:rsidR="00DA38F9" w:rsidRPr="008D1036" w:rsidRDefault="00FA0FAA" w:rsidP="00FA0FAA">
      <w:pPr>
        <w:ind w:left="3545" w:firstLine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Mgr. Marie Zapletalová, ředitelka školy</w:t>
      </w:r>
    </w:p>
    <w:sectPr w:rsidR="00DA38F9" w:rsidRPr="008D1036" w:rsidSect="009C3F17">
      <w:headerReference w:type="default" r:id="rId9"/>
      <w:footerReference w:type="even" r:id="rId10"/>
      <w:footerReference w:type="default" r:id="rId11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F4BD6" w14:textId="77777777" w:rsidR="00AB5871" w:rsidRDefault="00AB5871">
      <w:r>
        <w:separator/>
      </w:r>
    </w:p>
  </w:endnote>
  <w:endnote w:type="continuationSeparator" w:id="0">
    <w:p w14:paraId="6F2EC21C" w14:textId="77777777" w:rsidR="00AB5871" w:rsidRDefault="00A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0FAA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 w:hint="eastAsia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D1DD7" w14:textId="77777777" w:rsidR="00AB5871" w:rsidRDefault="00AB5871">
      <w:r>
        <w:separator/>
      </w:r>
    </w:p>
  </w:footnote>
  <w:footnote w:type="continuationSeparator" w:id="0">
    <w:p w14:paraId="16CF0BBA" w14:textId="77777777" w:rsidR="00AB5871" w:rsidRDefault="00AB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9"/>
    <w:rsid w:val="00010531"/>
    <w:rsid w:val="00097867"/>
    <w:rsid w:val="000E6575"/>
    <w:rsid w:val="001215E0"/>
    <w:rsid w:val="001C6ACE"/>
    <w:rsid w:val="001F2538"/>
    <w:rsid w:val="00205FA9"/>
    <w:rsid w:val="002650A8"/>
    <w:rsid w:val="002B2CB6"/>
    <w:rsid w:val="0033501F"/>
    <w:rsid w:val="00397BFD"/>
    <w:rsid w:val="003D3E63"/>
    <w:rsid w:val="00430957"/>
    <w:rsid w:val="00456A46"/>
    <w:rsid w:val="004B34FC"/>
    <w:rsid w:val="004D69D4"/>
    <w:rsid w:val="00620649"/>
    <w:rsid w:val="006754F1"/>
    <w:rsid w:val="006B7F5A"/>
    <w:rsid w:val="00710558"/>
    <w:rsid w:val="008052AC"/>
    <w:rsid w:val="0081442B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B5871"/>
    <w:rsid w:val="00AC08F1"/>
    <w:rsid w:val="00B71964"/>
    <w:rsid w:val="00B84AA2"/>
    <w:rsid w:val="00C07BC2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  <w:rsid w:val="00FA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732495-D459-493C-8F68-3A88C95F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ZS Tecovice</cp:lastModifiedBy>
  <cp:revision>2</cp:revision>
  <cp:lastPrinted>1900-12-31T22:00:00Z</cp:lastPrinted>
  <dcterms:created xsi:type="dcterms:W3CDTF">2018-05-24T06:06:00Z</dcterms:created>
  <dcterms:modified xsi:type="dcterms:W3CDTF">2018-05-24T06:06:00Z</dcterms:modified>
</cp:coreProperties>
</file>