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E0" w:rsidRPr="00E06EE0" w:rsidRDefault="008B209A" w:rsidP="00E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POZOR! POZOR! </w:t>
      </w:r>
    </w:p>
    <w:p w:rsidR="004A2BA1" w:rsidRDefault="004A2BA1" w:rsidP="00841A7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ZŠ a MŠ Tečovice </w:t>
      </w:r>
    </w:p>
    <w:p w:rsidR="004A2BA1" w:rsidRDefault="004A2BA1" w:rsidP="004A2B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pořádá</w:t>
      </w:r>
    </w:p>
    <w:p w:rsidR="00E06EE0" w:rsidRPr="004A2BA1" w:rsidRDefault="008B209A" w:rsidP="004A2B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VELKÝ SBĚR NEFUNKČNÍHO </w:t>
      </w:r>
      <w:r w:rsidR="00E06EE0" w:rsidRPr="00E06EE0">
        <w:rPr>
          <w:rFonts w:ascii="Times New Roman" w:hAnsi="Times New Roman" w:cs="Times New Roman"/>
          <w:b/>
          <w:sz w:val="72"/>
          <w:szCs w:val="72"/>
        </w:rPr>
        <w:t>ELEKTROZAŘÍZENÍ</w:t>
      </w:r>
    </w:p>
    <w:p w:rsidR="00E06EE0" w:rsidRPr="004B53D5" w:rsidRDefault="00E06EE0" w:rsidP="00E06EE0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209A" w:rsidRDefault="008B209A" w:rsidP="00E06EE0">
      <w:pPr>
        <w:rPr>
          <w:rFonts w:ascii="Times New Roman" w:hAnsi="Times New Roman" w:cs="Times New Roman"/>
          <w:sz w:val="24"/>
          <w:szCs w:val="24"/>
        </w:rPr>
      </w:pPr>
    </w:p>
    <w:p w:rsidR="008B209A" w:rsidRPr="00841A7E" w:rsidRDefault="004A2BA1" w:rsidP="008B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3. 4. - 7. 4. , 10. 4. - 13. 4. 2017</w:t>
      </w:r>
    </w:p>
    <w:p w:rsidR="008B209A" w:rsidRDefault="008B209A" w:rsidP="00E06EE0">
      <w:pPr>
        <w:rPr>
          <w:rFonts w:ascii="Times New Roman" w:hAnsi="Times New Roman" w:cs="Times New Roman"/>
          <w:sz w:val="24"/>
          <w:szCs w:val="24"/>
        </w:rPr>
      </w:pPr>
    </w:p>
    <w:p w:rsidR="00E06EE0" w:rsidRDefault="00E06EE0" w:rsidP="00E06EE0">
      <w:pPr>
        <w:rPr>
          <w:rFonts w:ascii="Times New Roman" w:hAnsi="Times New Roman" w:cs="Times New Roman"/>
          <w:sz w:val="24"/>
          <w:szCs w:val="24"/>
        </w:rPr>
      </w:pPr>
      <w:r w:rsidRPr="00E06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1317" cy="1149804"/>
            <wp:effectExtent l="19050" t="0" r="0" b="0"/>
            <wp:docPr id="43" name="obrázek 10" descr="C:\Documents and Settings\Tecovice\Local Settings\Temporary Internet Files\Content.IE5\0BN9040M\MC9002149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ecovice\Local Settings\Temporary Internet Files\Content.IE5\0BN9040M\MC900214939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17" cy="114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7903" cy="2219325"/>
            <wp:effectExtent l="19050" t="0" r="0" b="0"/>
            <wp:docPr id="44" name="obrázek 4" descr="C:\Documents and Settings\Tecovice\Local Settings\Temporary Internet Files\Content.IE5\13OB0HUC\MP900399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ecovice\Local Settings\Temporary Internet Files\Content.IE5\13OB0HUC\MP90039998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03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2634" cy="969105"/>
            <wp:effectExtent l="19050" t="0" r="0" b="0"/>
            <wp:docPr id="45" name="obrázek 9" descr="C:\Documents and Settings\Tecovice\Local Settings\Temporary Internet Files\Content.IE5\97S3LUMP\MC9001989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ecovice\Local Settings\Temporary Internet Files\Content.IE5\97S3LUMP\MC90019896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10" cy="97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0545" cy="1326515"/>
            <wp:effectExtent l="19050" t="0" r="8255" b="0"/>
            <wp:docPr id="46" name="obrázek 3" descr="C:\Documents and Settings\Tecovice\Local Settings\Temporary Internet Files\Content.IE5\QE0SVW0Z\MC9002816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covice\Local Settings\Temporary Internet Files\Content.IE5\QE0SVW0Z\MC900281618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458202"/>
            <wp:effectExtent l="19050" t="0" r="0" b="0"/>
            <wp:docPr id="47" name="obrázek 8" descr="C:\Documents and Settings\Tecovice\Local Settings\Temporary Internet Files\Content.IE5\13OB0HUC\MC9002376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ecovice\Local Settings\Temporary Internet Files\Content.IE5\13OB0HUC\MC900237649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5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133475"/>
            <wp:effectExtent l="0" t="0" r="0" b="0"/>
            <wp:docPr id="48" name="obrázek 5" descr="C:\Documents and Settings\Tecovice\Local Settings\Temporary Internet Files\Content.IE5\97S3LUMP\MC9004414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ecovice\Local Settings\Temporary Internet Files\Content.IE5\97S3LUMP\MC900441450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E0" w:rsidRDefault="00E06EE0" w:rsidP="00E06EE0">
      <w:pPr>
        <w:rPr>
          <w:rFonts w:ascii="Times New Roman" w:hAnsi="Times New Roman" w:cs="Times New Roman"/>
          <w:sz w:val="24"/>
          <w:szCs w:val="24"/>
        </w:rPr>
      </w:pPr>
    </w:p>
    <w:p w:rsidR="00E06EE0" w:rsidRPr="004B53D5" w:rsidRDefault="00E06EE0" w:rsidP="00E06EE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EE0" w:rsidRPr="00841A7E" w:rsidRDefault="004A2BA1" w:rsidP="004A2BA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</w:rPr>
        <w:t>POUŽITÉ  ELEKTROZAŘÍZE</w:t>
      </w:r>
      <w:r w:rsidR="003F0B7D">
        <w:rPr>
          <w:rFonts w:ascii="Times New Roman" w:hAnsi="Times New Roman" w:cs="Times New Roman"/>
          <w:b/>
          <w:sz w:val="56"/>
          <w:szCs w:val="56"/>
        </w:rPr>
        <w:t>NÍ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NOSTE </w:t>
      </w:r>
      <w:r w:rsidR="008B209A" w:rsidRPr="00841A7E">
        <w:rPr>
          <w:rFonts w:ascii="Times New Roman" w:hAnsi="Times New Roman" w:cs="Times New Roman"/>
          <w:b/>
          <w:sz w:val="56"/>
          <w:szCs w:val="56"/>
        </w:rPr>
        <w:t xml:space="preserve">NEJLÉPE K HOSPODÁŘSKÉ BUDOVĚ U ŠKOLNÍ JÍDELNY. </w:t>
      </w:r>
      <w:r w:rsidR="00E06EE0" w:rsidRPr="00841A7E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06EE0" w:rsidRPr="004A2BA1" w:rsidRDefault="004A2BA1" w:rsidP="00E06EE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(</w:t>
      </w:r>
      <w:r w:rsidRPr="004A2BA1">
        <w:rPr>
          <w:rFonts w:ascii="Times New Roman" w:hAnsi="Times New Roman" w:cs="Times New Roman"/>
          <w:b/>
          <w:color w:val="000000"/>
          <w:sz w:val="48"/>
          <w:szCs w:val="48"/>
        </w:rPr>
        <w:t>v době provozu MŠ)</w:t>
      </w:r>
    </w:p>
    <w:p w:rsidR="00E06EE0" w:rsidRDefault="00E06EE0" w:rsidP="00E06EE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EE0" w:rsidRPr="004A2BA1" w:rsidRDefault="004A2BA1" w:rsidP="008B2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4A2BA1">
        <w:rPr>
          <w:rFonts w:ascii="Calibri" w:hAnsi="Calibri" w:cs="Calibri"/>
          <w:sz w:val="52"/>
          <w:szCs w:val="52"/>
        </w:rPr>
        <w:t xml:space="preserve">Nosit </w:t>
      </w:r>
      <w:r w:rsidR="008B209A" w:rsidRPr="004A2BA1">
        <w:rPr>
          <w:rFonts w:ascii="Calibri" w:hAnsi="Calibri" w:cs="Calibri"/>
          <w:sz w:val="52"/>
          <w:szCs w:val="52"/>
        </w:rPr>
        <w:t xml:space="preserve">můžete nefunkční fény, žehličky, vysavače, varné </w:t>
      </w:r>
      <w:proofErr w:type="gramStart"/>
      <w:r w:rsidR="008B209A" w:rsidRPr="004A2BA1">
        <w:rPr>
          <w:rFonts w:ascii="Calibri" w:hAnsi="Calibri" w:cs="Calibri"/>
          <w:sz w:val="52"/>
          <w:szCs w:val="52"/>
        </w:rPr>
        <w:t>konvice,  toas</w:t>
      </w:r>
      <w:r w:rsidRPr="004A2BA1">
        <w:rPr>
          <w:rFonts w:ascii="Calibri" w:hAnsi="Calibri" w:cs="Calibri"/>
          <w:sz w:val="52"/>
          <w:szCs w:val="52"/>
        </w:rPr>
        <w:t>tery</w:t>
      </w:r>
      <w:proofErr w:type="gramEnd"/>
      <w:r w:rsidRPr="004A2BA1">
        <w:rPr>
          <w:rFonts w:ascii="Calibri" w:hAnsi="Calibri" w:cs="Calibri"/>
          <w:sz w:val="52"/>
          <w:szCs w:val="52"/>
        </w:rPr>
        <w:t xml:space="preserve">, </w:t>
      </w:r>
      <w:r w:rsidR="008B209A" w:rsidRPr="004A2BA1">
        <w:rPr>
          <w:rFonts w:ascii="Calibri" w:hAnsi="Calibri" w:cs="Calibri"/>
          <w:sz w:val="52"/>
          <w:szCs w:val="52"/>
        </w:rPr>
        <w:t xml:space="preserve"> televizory, počítače, monitory, tiskárny</w:t>
      </w:r>
      <w:r>
        <w:rPr>
          <w:rFonts w:ascii="Calibri" w:hAnsi="Calibri" w:cs="Calibri"/>
          <w:sz w:val="52"/>
          <w:szCs w:val="52"/>
        </w:rPr>
        <w:t>,…</w:t>
      </w:r>
    </w:p>
    <w:sectPr w:rsidR="00E06EE0" w:rsidRPr="004A2BA1" w:rsidSect="00E06EE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E8"/>
    <w:rsid w:val="00331367"/>
    <w:rsid w:val="003F0B7D"/>
    <w:rsid w:val="004A2BA1"/>
    <w:rsid w:val="00841A7E"/>
    <w:rsid w:val="008B209A"/>
    <w:rsid w:val="00B031B2"/>
    <w:rsid w:val="00B13EE8"/>
    <w:rsid w:val="00D136DF"/>
    <w:rsid w:val="00E06EE0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Tecovice</dc:creator>
  <cp:lastModifiedBy>Kantor</cp:lastModifiedBy>
  <cp:revision>2</cp:revision>
  <cp:lastPrinted>2013-01-30T09:31:00Z</cp:lastPrinted>
  <dcterms:created xsi:type="dcterms:W3CDTF">2017-03-15T12:35:00Z</dcterms:created>
  <dcterms:modified xsi:type="dcterms:W3CDTF">2017-03-15T12:35:00Z</dcterms:modified>
</cp:coreProperties>
</file>